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A17400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4683760</wp:posOffset>
                </wp:positionH>
                <wp:positionV relativeFrom="paragraph">
                  <wp:posOffset>-685800</wp:posOffset>
                </wp:positionV>
                <wp:extent cx="1462405" cy="1106170"/>
                <wp:effectExtent l="26035" t="26670" r="26035" b="19685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137" w:rsidRPr="00C95137" w:rsidRDefault="00C95137" w:rsidP="00C95137">
                                  <w:r w:rsidRPr="00C95137">
                                    <w:t>Ayun</w:t>
                                  </w:r>
                                  <w:r w:rsidR="00C1138F">
                                    <w:t>tamiento higuey-ccc-cp-2023-0004</w:t>
                                  </w:r>
                                  <w:r w:rsidRPr="00C95137">
                                    <w:t>.</w:t>
                                  </w:r>
                                </w:p>
                                <w:p w:rsidR="00FF628B" w:rsidRDefault="00FF628B" w:rsidP="00FF628B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35962" w:rsidRPr="00535962" w:rsidRDefault="001D604A" w:rsidP="0053596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SNCC.D.008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68.8pt;margin-top:-54pt;width:115.1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">
                <v:group id="Group 4" o:spid="_x0000_s102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5" o:spid="_x0000_s102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p w:rsidR="00C95137" w:rsidRPr="00C95137" w:rsidRDefault="00C95137" w:rsidP="00C95137">
                            <w:r w:rsidRPr="00C95137">
                              <w:t>Ayun</w:t>
                            </w:r>
                            <w:r w:rsidR="00C1138F">
                              <w:t>tamiento higuey-ccc-cp-2023-0004</w:t>
                            </w:r>
                            <w:r w:rsidRPr="00C95137">
                              <w:t>.</w:t>
                            </w:r>
                          </w:p>
                          <w:p w:rsidR="00FF628B" w:rsidRDefault="00FF628B" w:rsidP="00FF628B"/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  <v:textbox>
                        <w:txbxContent>
                          <w:p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Text Box 9" o:spid="_x0000_s103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1psMIA&#10;AADbAAAADwAAAGRycy9kb3ducmV2LnhtbERPS2vCQBC+F/wPywje6kbRotFVfCDooQdtCz0O2TGJ&#10;ZmdDdo2Jv94tFLzNx/ec+bIxhaipcrllBYN+BII4sTrnVMH31+59AsJ5ZI2FZVLQkoPlovM2x1jb&#10;Ox+pPvlUhBB2MSrIvC9jKV2SkUHXtyVx4M62MugDrFKpK7yHcFPIYRR9SIM5h4YMS9pklFxPN6Pg&#10;Z0if09G4/N1e0uuhbmm7du1DqV63Wc1AeGr8S/zv3uswfwp/v4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WmwwgAAANsAAAAPAAAAAAAAAAAAAAAAAJgCAABkcnMvZG93&#10;bnJldi54bWxQSwUGAAAAAAQABAD1AAAAhwM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35962" w:rsidRPr="00535962" w:rsidRDefault="001D604A" w:rsidP="00535962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SNCC.D.008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sszcEA&#10;AADbAAAADwAAAGRycy9kb3ducmV2LnhtbERPTYvCMBC9C/6HMMJeRFNdEKlGUUHYlT1olZ6HZmyK&#10;zaQ0Ubv++s1hwePjfS/Xna3Fg1pfOVYwGScgiAunKy4VXM770RyED8gaa8ek4Jc8rFf93hJT7Z58&#10;okcWShFD2KeowITQpFL6wpBFP3YNceSurrUYImxLqVt8xnBby2mSzKTFimODwYZ2hopbdrcK7tu8&#10;OhzN5+48HH53r3Kb55efXKmPQbdZgAjUhbf43/2lFUzj+vgl/g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bLM3BAAAA2wAAAA8AAAAAAAAAAAAAAAAAmAIAAGRycy9kb3du&#10;cmV2LnhtbFBLBQYAAAAABAAEAPUAAACGAwAAAAA=&#10;" fillcolor="#a5a5a5 [2092]" strokecolor="white [3212]" strokeweight="2.25pt">
                      <v:textbox>
                        <w:txbxContent>
                          <w:p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0WdsIA&#10;AADbAAAADwAAAGRycy9kb3ducmV2LnhtbESPQWsCMRSE74L/ITyhN80qWGQ1yioVPAlqoXp7bJ7J&#10;4uZl2aTu9t+bQqHHYWa+YVab3tXiSW2oPCuYTjIQxKXXFRsFn5f9eAEiRGSNtWdS8EMBNuvhYIW5&#10;9h2f6HmORiQIhxwV2BibXMpQWnIYJr4hTt7dtw5jkq2RusUuwV0tZ1n2Lh1WnBYsNrSzVD7O307B&#10;R3M7FnMTZPEV7fXht93eHo1Sb6O+WIKI1Mf/8F/7oBXMpvD7Jf0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RZ2wgAAANsAAAAPAAAAAAAAAAAAAAAAAJgCAABkcnMvZG93&#10;bnJldi54bWxQSwUGAAAAAAQABAD1AAAAhwMAAAAA&#10;" filled="f"/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-518160</wp:posOffset>
                </wp:positionV>
                <wp:extent cx="1028700" cy="1078230"/>
                <wp:effectExtent l="3810" t="3810" r="0" b="38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7A40890" wp14:editId="4AE95A33">
                                      <wp:extent cx="791102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0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-34.95pt;margin-top:-40.8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+V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7A40890" wp14:editId="4AE95A33">
                                <wp:extent cx="791102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0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B6A48" w:rsidRPr="007B2EA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2406015</wp:posOffset>
            </wp:positionH>
            <wp:positionV relativeFrom="margin">
              <wp:posOffset>-714375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-685800</wp:posOffset>
                </wp:positionV>
                <wp:extent cx="948055" cy="305435"/>
                <wp:effectExtent l="0" t="0" r="0" b="127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913183" w:rsidRPr="00A86FA8" w:rsidRDefault="00913183" w:rsidP="00913183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-28.6pt;margin-top:-54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4J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913183" w:rsidRPr="00A86FA8" w:rsidRDefault="00913183" w:rsidP="00913183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8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B2EAF">
        <w:t xml:space="preserve">                                                                           </w:t>
      </w:r>
    </w:p>
    <w:p w:rsidR="00535962" w:rsidRPr="00535962" w:rsidRDefault="00A17400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74295</wp:posOffset>
                </wp:positionV>
                <wp:extent cx="1767840" cy="278130"/>
                <wp:effectExtent l="0" t="0" r="381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4042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-1461722405"/>
                                <w:date w:fullDate="2023-01-3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05EE1">
                                  <w:rPr>
                                    <w:rStyle w:val="Style5"/>
                                    <w:lang w:val="es-DO"/>
                                  </w:rPr>
                                  <w:t>31 de enero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51.75pt;margin-top:5.85pt;width:139.2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" filled="f" stroked="f">
                <v:textbox>
                  <w:txbxContent>
                    <w:p w:rsidR="0026335F" w:rsidRPr="0026335F" w:rsidRDefault="00187B0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-1461722405"/>
                          <w:date w:fullDate="2023-01-3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05EE1">
                            <w:rPr>
                              <w:rStyle w:val="Style5"/>
                              <w:lang w:val="es-DO"/>
                            </w:rPr>
                            <w:t>31 de enero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A17400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4806950</wp:posOffset>
                </wp:positionH>
                <wp:positionV relativeFrom="paragraph">
                  <wp:posOffset>74295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7287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7287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91C7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7287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40423">
                              <w:fldChar w:fldCharType="begin"/>
                            </w:r>
                            <w:r w:rsidR="00E40423">
                              <w:instrText xml:space="preserve"> NUMPAGES   \* MERGEFORMAT </w:instrText>
                            </w:r>
                            <w:r w:rsidR="00E40423">
                              <w:fldChar w:fldCharType="separate"/>
                            </w:r>
                            <w:r w:rsidR="00291C77" w:rsidRPr="00291C7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4042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378.5pt;margin-top:5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7287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7287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91C7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7287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40423">
                        <w:fldChar w:fldCharType="begin"/>
                      </w:r>
                      <w:r w:rsidR="00E40423">
                        <w:instrText xml:space="preserve"> NUMPAGES   \* MERGEFORMAT </w:instrText>
                      </w:r>
                      <w:r w:rsidR="00E40423">
                        <w:fldChar w:fldCharType="separate"/>
                      </w:r>
                      <w:r w:rsidR="00291C77" w:rsidRPr="00291C7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4042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3810</wp:posOffset>
                </wp:positionV>
                <wp:extent cx="3512820" cy="277495"/>
                <wp:effectExtent l="0" t="0" r="1905" b="254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626D0C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dictamen jurídico del pliego de condiciones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87pt;margin-top:.3pt;width:276.6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G6hAIAABc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" stroked="f">
                <v:textbox>
                  <w:txbxContent>
                    <w:p w:rsidR="00F7443C" w:rsidRPr="00626D0C" w:rsidRDefault="00626D0C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dictamen jurídico del pliego de condiciones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255905</wp:posOffset>
                </wp:positionV>
                <wp:extent cx="4044950" cy="292735"/>
                <wp:effectExtent l="0" t="635" r="3175" b="190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4042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1D604A">
                                  <w:rPr>
                                    <w:rStyle w:val="Style8"/>
                                  </w:rPr>
                                  <w:t>CONSULTORIA JURIDICA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136.5pt;margin-top:20.15pt;width:318.5pt;height:23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" stroked="f">
                <v:textbox>
                  <w:txbxContent>
                    <w:p w:rsidR="002E1412" w:rsidRPr="002E1412" w:rsidRDefault="00187B04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1D604A">
                            <w:rPr>
                              <w:rStyle w:val="Style8"/>
                            </w:rPr>
                            <w:t>CONSULTORIA JURIDICA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Default="00A17400" w:rsidP="00C66D08">
      <w:pPr>
        <w:tabs>
          <w:tab w:val="left" w:pos="6267"/>
        </w:tabs>
        <w:jc w:val="center"/>
      </w:pP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219710</wp:posOffset>
                </wp:positionV>
                <wp:extent cx="3330575" cy="279400"/>
                <wp:effectExtent l="0" t="4445" r="3175" b="190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4042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D604A">
                                  <w:rPr>
                                    <w:rStyle w:val="Style6"/>
                                  </w:rPr>
                                  <w:t>AYUNTAMIENTO DEL MUNICIPIO DE HIGUEY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116.25pt;margin-top:17.3pt;width:262.2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TEhw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" stroked="f">
                <v:textbox>
                  <w:txbxContent>
                    <w:p w:rsidR="002E1412" w:rsidRPr="002E1412" w:rsidRDefault="00187B04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D604A">
                            <w:rPr>
                              <w:rStyle w:val="Style6"/>
                            </w:rPr>
                            <w:t>AYUNTAMIENTO DEL MUNICIPIO DE HIGUEY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B6A48" w:rsidRDefault="006B6A48" w:rsidP="001E73F1">
      <w:pPr>
        <w:spacing w:after="0"/>
        <w:jc w:val="both"/>
      </w:pPr>
    </w:p>
    <w:p w:rsidR="006B6A48" w:rsidRDefault="006B6A48" w:rsidP="001E73F1">
      <w:pPr>
        <w:spacing w:after="0"/>
        <w:jc w:val="both"/>
      </w:pP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sz w:val="22"/>
          <w:szCs w:val="22"/>
          <w:lang w:val="es-ES_tradnl"/>
        </w:rPr>
        <w:t xml:space="preserve">Quien suscribe, </w:t>
      </w:r>
      <w:sdt>
        <w:sdtPr>
          <w:rPr>
            <w:rStyle w:val="Style36"/>
          </w:rPr>
          <w:alias w:val="Nombre de quien suscribe"/>
          <w:tag w:val="Nombre de quien suscribe"/>
          <w:id w:val="2639634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="00C95137">
            <w:rPr>
              <w:rStyle w:val="Style36"/>
            </w:rPr>
            <w:t>LIC. Leonardo</w:t>
          </w:r>
          <w:r w:rsidR="001D604A">
            <w:rPr>
              <w:rStyle w:val="Style36"/>
            </w:rPr>
            <w:t xml:space="preserve"> </w:t>
          </w:r>
          <w:r w:rsidR="00C95137">
            <w:rPr>
              <w:rStyle w:val="Style36"/>
            </w:rPr>
            <w:t>Osiris</w:t>
          </w:r>
          <w:r w:rsidR="00CD463F">
            <w:rPr>
              <w:rStyle w:val="Style36"/>
            </w:rPr>
            <w:t xml:space="preserve"> Tavárez</w:t>
          </w:r>
          <w:r w:rsidR="00C95137">
            <w:rPr>
              <w:rStyle w:val="Style36"/>
            </w:rPr>
            <w:t xml:space="preserve"> Rivera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, </w:t>
      </w:r>
      <w:sdt>
        <w:sdtPr>
          <w:rPr>
            <w:rStyle w:val="Style19"/>
          </w:rPr>
          <w:alias w:val="Nacionalidad"/>
          <w:tag w:val="Nacionalidad"/>
          <w:id w:val="2639635"/>
          <w:placeholder>
            <w:docPart w:val="E9EC3F37A29A4C1D9FE2D73B48FA84EE"/>
          </w:placeholder>
        </w:sdtPr>
        <w:sdtEndPr>
          <w:rPr>
            <w:rStyle w:val="Style19"/>
          </w:rPr>
        </w:sdtEndPr>
        <w:sdtContent>
          <w:r w:rsidR="001D604A">
            <w:rPr>
              <w:rStyle w:val="Style19"/>
            </w:rPr>
            <w:t>dominicano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, mayor de edad, </w:t>
      </w:r>
      <w:sdt>
        <w:sdtPr>
          <w:rPr>
            <w:rStyle w:val="Style21"/>
          </w:rPr>
          <w:alias w:val="Estado civil"/>
          <w:tag w:val="Estado civil"/>
          <w:id w:val="2639636"/>
          <w:placeholder>
            <w:docPart w:val="E9EC3F37A29A4C1D9FE2D73B48FA84EE"/>
          </w:placeholder>
        </w:sdtPr>
        <w:sdtEndPr>
          <w:rPr>
            <w:rStyle w:val="Style21"/>
          </w:rPr>
        </w:sdtEndPr>
        <w:sdtContent>
          <w:r w:rsidR="001D604A">
            <w:rPr>
              <w:rStyle w:val="Style21"/>
            </w:rPr>
            <w:t>casado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, </w:t>
      </w:r>
      <w:r w:rsidR="00B57868">
        <w:rPr>
          <w:rFonts w:eastAsia="Calibri"/>
          <w:sz w:val="22"/>
          <w:szCs w:val="22"/>
          <w:lang w:val="es-DO"/>
        </w:rPr>
        <w:t>portador</w:t>
      </w:r>
      <w:r w:rsidRPr="00626D0C">
        <w:rPr>
          <w:rFonts w:eastAsia="Calibri"/>
          <w:sz w:val="22"/>
          <w:szCs w:val="22"/>
          <w:lang w:val="es-DO"/>
        </w:rPr>
        <w:t xml:space="preserve"> de la Cédula de I</w:t>
      </w:r>
      <w:r w:rsidR="001D604A">
        <w:rPr>
          <w:rFonts w:eastAsia="Calibri"/>
          <w:sz w:val="22"/>
          <w:szCs w:val="22"/>
          <w:lang w:val="es-DO"/>
        </w:rPr>
        <w:t xml:space="preserve">dentidad y Electoral </w:t>
      </w:r>
      <w:r w:rsidR="001D604A">
        <w:t>No.</w:t>
      </w:r>
      <w:r w:rsidRPr="00626D0C">
        <w:rPr>
          <w:rFonts w:eastAsia="Calibri"/>
          <w:sz w:val="22"/>
          <w:szCs w:val="22"/>
          <w:lang w:val="es-DO"/>
        </w:rPr>
        <w:t xml:space="preserve"> </w:t>
      </w:r>
      <w:sdt>
        <w:sdtPr>
          <w:rPr>
            <w:rStyle w:val="Style20"/>
          </w:rPr>
          <w:alias w:val="Cédula de Identidad o Pasaporte"/>
          <w:tag w:val="Cédula de Identidad o Pasaporte"/>
          <w:id w:val="2639637"/>
          <w:placeholder>
            <w:docPart w:val="E9EC3F37A29A4C1D9FE2D73B48FA84EE"/>
          </w:placeholder>
        </w:sdtPr>
        <w:sdtEndPr>
          <w:rPr>
            <w:rStyle w:val="Style20"/>
          </w:rPr>
        </w:sdtEndPr>
        <w:sdtContent>
          <w:r w:rsidR="00CD463F" w:rsidRPr="00CD463F">
            <w:rPr>
              <w:rStyle w:val="Style20"/>
            </w:rPr>
            <w:t>402-2300222-7</w:t>
          </w:r>
        </w:sdtContent>
      </w:sdt>
      <w:r w:rsidR="001D604A">
        <w:rPr>
          <w:rFonts w:eastAsia="Calibri"/>
          <w:sz w:val="22"/>
          <w:szCs w:val="22"/>
          <w:lang w:val="es-ES_tradnl"/>
        </w:rPr>
        <w:t>, en mi calidad de Consultor</w:t>
      </w:r>
      <w:r w:rsidR="001D604A">
        <w:t xml:space="preserve"> </w:t>
      </w:r>
      <w:r w:rsidRPr="00626D0C">
        <w:rPr>
          <w:rFonts w:eastAsia="Calibri"/>
          <w:sz w:val="22"/>
          <w:szCs w:val="22"/>
          <w:lang w:val="es-ES_tradnl"/>
        </w:rPr>
        <w:t>Jur</w:t>
      </w:r>
      <w:r w:rsidR="001D604A">
        <w:rPr>
          <w:rFonts w:eastAsia="Calibri"/>
          <w:sz w:val="22"/>
          <w:szCs w:val="22"/>
          <w:lang w:val="es-ES_tradnl"/>
        </w:rPr>
        <w:t>ídico</w:t>
      </w:r>
      <w:r w:rsidR="00EA0909">
        <w:t xml:space="preserve"> </w:t>
      </w:r>
      <w:r w:rsidRPr="00626D0C">
        <w:rPr>
          <w:rFonts w:eastAsia="Calibri"/>
          <w:sz w:val="22"/>
          <w:szCs w:val="22"/>
          <w:lang w:val="es-ES_tradnl"/>
        </w:rPr>
        <w:t xml:space="preserve">del </w:t>
      </w:r>
      <w:sdt>
        <w:sdtPr>
          <w:rPr>
            <w:rStyle w:val="Style36"/>
          </w:rPr>
          <w:alias w:val="Nombre de la Entidad Contratante"/>
          <w:tag w:val="Nombre de la Entidad Contratante"/>
          <w:id w:val="2639638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="001D604A">
            <w:rPr>
              <w:rStyle w:val="Style36"/>
            </w:rPr>
            <w:t>Ayuntamiento Municipal de Salvaleon de Higuey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>, tiene a bien manifestar lo siguiente:</w:t>
      </w: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b/>
          <w:sz w:val="22"/>
          <w:szCs w:val="22"/>
          <w:lang w:val="es-ES_tradnl"/>
        </w:rPr>
        <w:t>VISTA</w:t>
      </w:r>
      <w:r w:rsidRPr="00626D0C">
        <w:rPr>
          <w:rFonts w:eastAsia="Calibri"/>
          <w:sz w:val="22"/>
          <w:szCs w:val="22"/>
          <w:lang w:val="es-ES_tradnl"/>
        </w:rPr>
        <w:t>: La Ley No. 340-06 sobre Compras y Contrataciones Públicas de Bienes, Servicios, Obras y Concesiones, de fec</w:t>
      </w:r>
      <w:r w:rsidR="00EA40CE">
        <w:rPr>
          <w:sz w:val="22"/>
          <w:szCs w:val="22"/>
          <w:lang w:val="es-ES_tradnl"/>
        </w:rPr>
        <w:t>ha Dieciocho (18) de Agosto del Dos Mil S</w:t>
      </w:r>
      <w:r w:rsidR="00EA0909">
        <w:rPr>
          <w:rFonts w:eastAsia="Calibri"/>
          <w:sz w:val="22"/>
          <w:szCs w:val="22"/>
          <w:lang w:val="es-ES_tradnl"/>
        </w:rPr>
        <w:t>eis (2006),</w:t>
      </w:r>
      <w:r w:rsidR="00EA0909">
        <w:t xml:space="preserve"> </w:t>
      </w:r>
      <w:r w:rsidRPr="00626D0C">
        <w:rPr>
          <w:rFonts w:eastAsia="Calibri"/>
          <w:sz w:val="22"/>
          <w:szCs w:val="22"/>
          <w:lang w:val="es-ES_tradnl"/>
        </w:rPr>
        <w:t xml:space="preserve">su posterior  modificación contenida en la Ley No. 449-06 de fecha </w:t>
      </w:r>
      <w:r w:rsidR="00EA40CE">
        <w:rPr>
          <w:sz w:val="22"/>
          <w:szCs w:val="22"/>
          <w:lang w:val="es-ES_tradnl"/>
        </w:rPr>
        <w:t>Seis (06) de Diciembre del Dos Mil S</w:t>
      </w:r>
      <w:r w:rsidRPr="00626D0C">
        <w:rPr>
          <w:rFonts w:eastAsia="Calibri"/>
          <w:sz w:val="22"/>
          <w:szCs w:val="22"/>
          <w:lang w:val="es-ES_tradnl"/>
        </w:rPr>
        <w:t>eis (2006).</w:t>
      </w: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bookmarkStart w:id="0" w:name="_GoBack"/>
      <w:bookmarkEnd w:id="0"/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b/>
          <w:sz w:val="22"/>
          <w:szCs w:val="22"/>
          <w:lang w:val="es-ES_tradnl"/>
        </w:rPr>
        <w:t>VISTO</w:t>
      </w:r>
      <w:r w:rsidRPr="00626D0C">
        <w:rPr>
          <w:rFonts w:eastAsia="Calibri"/>
          <w:sz w:val="22"/>
          <w:szCs w:val="22"/>
          <w:lang w:val="es-ES_tradnl"/>
        </w:rPr>
        <w:t xml:space="preserve">: El Reglamento de Aplicación de la Ley No. 340-06, emitido mediante el Decreto No. </w:t>
      </w:r>
      <w:r w:rsidR="00EA0909">
        <w:rPr>
          <w:rFonts w:eastAsia="Calibri"/>
          <w:sz w:val="22"/>
          <w:szCs w:val="22"/>
          <w:lang w:val="es-ES_tradnl"/>
        </w:rPr>
        <w:t>543-12</w:t>
      </w:r>
      <w:r w:rsidR="00EA40CE">
        <w:rPr>
          <w:sz w:val="22"/>
          <w:szCs w:val="22"/>
          <w:lang w:val="es-ES_tradnl"/>
        </w:rPr>
        <w:t xml:space="preserve">, de fecha </w:t>
      </w:r>
      <w:r w:rsidR="00EA0909">
        <w:rPr>
          <w:sz w:val="22"/>
          <w:szCs w:val="22"/>
          <w:lang w:val="es-ES_tradnl"/>
        </w:rPr>
        <w:t xml:space="preserve">seis </w:t>
      </w:r>
      <w:r w:rsidR="00EA40CE">
        <w:rPr>
          <w:sz w:val="22"/>
          <w:szCs w:val="22"/>
          <w:lang w:val="es-ES_tradnl"/>
        </w:rPr>
        <w:t>(</w:t>
      </w:r>
      <w:r w:rsidR="00EA0909">
        <w:rPr>
          <w:sz w:val="22"/>
          <w:szCs w:val="22"/>
          <w:lang w:val="es-ES_tradnl"/>
        </w:rPr>
        <w:t>06</w:t>
      </w:r>
      <w:r w:rsidR="00EA40CE">
        <w:rPr>
          <w:sz w:val="22"/>
          <w:szCs w:val="22"/>
          <w:lang w:val="es-ES_tradnl"/>
        </w:rPr>
        <w:t xml:space="preserve">) de </w:t>
      </w:r>
      <w:r w:rsidR="00EA0909">
        <w:rPr>
          <w:sz w:val="22"/>
          <w:szCs w:val="22"/>
          <w:lang w:val="es-ES_tradnl"/>
        </w:rPr>
        <w:t xml:space="preserve">Septiembre </w:t>
      </w:r>
      <w:r w:rsidRPr="00626D0C">
        <w:rPr>
          <w:rFonts w:eastAsia="Calibri"/>
          <w:sz w:val="22"/>
          <w:szCs w:val="22"/>
          <w:lang w:val="es-ES_tradnl"/>
        </w:rPr>
        <w:t xml:space="preserve">del </w:t>
      </w:r>
      <w:r w:rsidR="00EA40CE">
        <w:rPr>
          <w:sz w:val="22"/>
          <w:szCs w:val="22"/>
          <w:lang w:val="es-ES_tradnl"/>
        </w:rPr>
        <w:t>Dos M</w:t>
      </w:r>
      <w:r w:rsidRPr="00626D0C">
        <w:rPr>
          <w:rFonts w:eastAsia="Calibri"/>
          <w:sz w:val="22"/>
          <w:szCs w:val="22"/>
          <w:lang w:val="es-ES_tradnl"/>
        </w:rPr>
        <w:t xml:space="preserve">il </w:t>
      </w:r>
      <w:r w:rsidR="00EA0909">
        <w:rPr>
          <w:rFonts w:eastAsia="Calibri"/>
          <w:sz w:val="22"/>
          <w:szCs w:val="22"/>
          <w:lang w:val="es-ES_tradnl"/>
        </w:rPr>
        <w:t>Doce</w:t>
      </w:r>
      <w:r w:rsidRPr="00626D0C">
        <w:rPr>
          <w:rFonts w:eastAsia="Calibri"/>
          <w:sz w:val="22"/>
          <w:szCs w:val="22"/>
          <w:lang w:val="es-ES_tradnl"/>
        </w:rPr>
        <w:t xml:space="preserve"> (20</w:t>
      </w:r>
      <w:r w:rsidR="00EA0909">
        <w:rPr>
          <w:rFonts w:eastAsia="Calibri"/>
          <w:sz w:val="22"/>
          <w:szCs w:val="22"/>
          <w:lang w:val="es-ES_tradnl"/>
        </w:rPr>
        <w:t>12</w:t>
      </w:r>
      <w:r w:rsidRPr="00626D0C">
        <w:rPr>
          <w:rFonts w:eastAsia="Calibri"/>
          <w:sz w:val="22"/>
          <w:szCs w:val="22"/>
          <w:lang w:val="es-ES_tradnl"/>
        </w:rPr>
        <w:t>).</w:t>
      </w: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05EE1" w:rsidRDefault="00626D0C" w:rsidP="00605EE1">
      <w:r w:rsidRPr="00626D0C">
        <w:rPr>
          <w:rFonts w:eastAsia="Calibri"/>
          <w:b/>
          <w:sz w:val="22"/>
          <w:szCs w:val="22"/>
          <w:lang w:val="es-ES_tradnl"/>
        </w:rPr>
        <w:t>VISTO</w:t>
      </w:r>
      <w:r w:rsidRPr="00626D0C">
        <w:rPr>
          <w:rFonts w:eastAsia="Calibri"/>
          <w:sz w:val="22"/>
          <w:szCs w:val="22"/>
          <w:lang w:val="es-ES_tradnl"/>
        </w:rPr>
        <w:t>: El proyecto de</w:t>
      </w:r>
      <w:r w:rsidR="001E61DE" w:rsidRPr="001E61DE">
        <w:rPr>
          <w:rStyle w:val="Style23"/>
        </w:rPr>
        <w:t xml:space="preserve"> </w:t>
      </w:r>
      <w:sdt>
        <w:sdtPr>
          <w:rPr>
            <w:rStyle w:val="Style36"/>
          </w:rPr>
          <w:alias w:val="Tipo de Pliego"/>
          <w:tag w:val="Tipo de Pliego"/>
          <w:id w:val="2695333"/>
          <w:placeholder>
            <w:docPart w:val="9A7DDFBD70B8473BA05D5D1D7589DC9A"/>
          </w:placeholder>
          <w:dropDownList>
            <w:listItem w:displayText="(Elegir tipo de Pliego)" w:value="(Elegir tipo de Pliego)"/>
            <w:listItem w:displayText="Pliego de condiciones específicas de Bienes y Servicios Conexos" w:value="Pliego de condiciones específicas de Bienes y Servicios Conexos"/>
            <w:listItem w:displayText="Pliego de condiciones específicas de Servicios" w:value="Pliego de condiciones específicas de Servicios"/>
            <w:listItem w:displayText="Pliego de condiciones específicas de Servicios de Consultoría" w:value="Pliego de condiciones específicas de Servicios de Consultoría"/>
            <w:listItem w:displayText="Pliego de condiciones específicas de Obras" w:value="Pliego de condiciones específicas de Obras"/>
          </w:dropDownList>
        </w:sdtPr>
        <w:sdtEndPr>
          <w:rPr>
            <w:rStyle w:val="Style36"/>
          </w:rPr>
        </w:sdtEndPr>
        <w:sdtContent>
          <w:r w:rsidR="001D604A">
            <w:rPr>
              <w:rStyle w:val="Style36"/>
            </w:rPr>
            <w:t>Pliego de condiciones específicas de Bienes y Servicios Conexos</w:t>
          </w:r>
        </w:sdtContent>
      </w:sdt>
      <w:r w:rsidR="00CD463F">
        <w:rPr>
          <w:rFonts w:eastAsia="Calibri"/>
          <w:sz w:val="22"/>
          <w:szCs w:val="22"/>
          <w:lang w:val="es-ES_tradnl"/>
        </w:rPr>
        <w:t xml:space="preserve"> </w:t>
      </w:r>
      <w:sdt>
        <w:sdtPr>
          <w:rPr>
            <w:rStyle w:val="Style36"/>
          </w:rPr>
          <w:alias w:val="Breve descripción"/>
          <w:tag w:val="Breve descripción"/>
          <w:id w:val="2639642"/>
          <w:placeholder>
            <w:docPart w:val="23771CEAC18D4623A187607AC6198BCE"/>
          </w:placeholder>
        </w:sdtPr>
        <w:sdtEndPr>
          <w:rPr>
            <w:rStyle w:val="Style36"/>
          </w:rPr>
        </w:sdtEndPr>
        <w:sdtContent>
          <w:r w:rsidR="00252D14" w:rsidRPr="00252D14">
            <w:t>“</w:t>
          </w:r>
          <w:sdt>
            <w:sdtPr>
              <w:rPr>
                <w:rStyle w:val="Style20"/>
              </w:rPr>
              <w:alias w:val="Indicar Objeto de contratación, Cantidad y Lugar de entrega "/>
              <w:tag w:val="Indicar Objeto de contratación, Cantidad y Lugar de entrega "/>
              <w:id w:val="3200061"/>
            </w:sdtPr>
            <w:sdtEndPr>
              <w:rPr>
                <w:rStyle w:val="Style20"/>
              </w:rPr>
            </w:sdtEndPr>
            <w:sdtContent>
              <w:r w:rsidR="00CD463F" w:rsidRPr="00CD463F">
                <w:t>para la construcción de aceras, contenes, drenaje pluvial, alcantarillado, badenes, canchas, a realizar en diferentes puntos de La Provincia Altagracia, correspondientes al presupuesto participativo municipal (ppm) para el primer trimestre 2023. Dirigido a pequeñas y medianas empresas (MIPYMES) de La Provincia Altagracia.</w:t>
              </w:r>
              <w:r w:rsidR="00CD463F" w:rsidRPr="00252D14">
                <w:t>..</w:t>
              </w:r>
            </w:sdtContent>
          </w:sdt>
          <w:r w:rsidR="00252D14" w:rsidRPr="00252D14">
            <w:t>”,</w:t>
          </w:r>
        </w:sdtContent>
      </w:sdt>
      <w:r w:rsidR="00C013EE" w:rsidRPr="00C013EE">
        <w:rPr>
          <w:rFonts w:eastAsia="Calibri"/>
          <w:sz w:val="22"/>
          <w:szCs w:val="22"/>
          <w:lang w:val="es-ES_tradnl"/>
        </w:rPr>
        <w:t xml:space="preserve"> </w:t>
      </w:r>
      <w:r w:rsidR="00CD463F">
        <w:rPr>
          <w:rFonts w:eastAsia="Calibri"/>
          <w:sz w:val="22"/>
          <w:szCs w:val="22"/>
          <w:lang w:val="es-ES_tradnl"/>
        </w:rPr>
        <w:t>Mediante</w:t>
      </w:r>
      <w:r w:rsidR="00C013EE">
        <w:rPr>
          <w:rFonts w:eastAsia="Calibri"/>
          <w:sz w:val="22"/>
          <w:szCs w:val="22"/>
          <w:lang w:val="es-ES_tradnl"/>
        </w:rPr>
        <w:t xml:space="preserve"> el Procedimiento con Referencia No.</w:t>
      </w:r>
      <w:r w:rsidRPr="00626D0C">
        <w:rPr>
          <w:rFonts w:eastAsia="Calibri"/>
          <w:sz w:val="22"/>
          <w:szCs w:val="22"/>
          <w:lang w:val="es-ES_tradnl"/>
        </w:rPr>
        <w:t xml:space="preserve"> </w:t>
      </w:r>
      <w:sdt>
        <w:sdtPr>
          <w:rPr>
            <w:rStyle w:val="Style36"/>
          </w:rPr>
          <w:alias w:val="Número de Referencia"/>
          <w:tag w:val="Número de Referencia"/>
          <w:id w:val="2639640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="00CD463F" w:rsidRPr="00C95137">
            <w:t xml:space="preserve">Ayuntamiento </w:t>
          </w:r>
          <w:r w:rsidR="00C1138F">
            <w:t>higuey-ccc-cp-2023-0004</w:t>
          </w:r>
          <w:r w:rsidR="00CD463F" w:rsidRPr="00C95137">
            <w:t>.</w:t>
          </w:r>
        </w:sdtContent>
      </w:sdt>
    </w:p>
    <w:p w:rsidR="00626D0C" w:rsidRPr="00605EE1" w:rsidRDefault="00C1138F" w:rsidP="00605EE1">
      <w:r>
        <w:rPr>
          <w:rFonts w:eastAsia="Calibri"/>
          <w:sz w:val="22"/>
          <w:szCs w:val="22"/>
          <w:lang w:val="es-ES_tradnl"/>
        </w:rPr>
        <w:t>Conforme</w:t>
      </w:r>
      <w:r w:rsidR="00C013EE">
        <w:rPr>
          <w:rFonts w:eastAsia="Calibri"/>
          <w:sz w:val="22"/>
          <w:szCs w:val="22"/>
          <w:lang w:val="es-ES_tradnl"/>
        </w:rPr>
        <w:t xml:space="preserve"> a la </w:t>
      </w:r>
      <w:r w:rsidR="00626D0C" w:rsidRPr="00626D0C">
        <w:rPr>
          <w:rFonts w:eastAsia="Calibri"/>
          <w:sz w:val="22"/>
          <w:szCs w:val="22"/>
          <w:lang w:val="es-ES_tradnl"/>
        </w:rPr>
        <w:t>solicitud</w:t>
      </w:r>
      <w:r w:rsidR="00C013EE">
        <w:rPr>
          <w:rFonts w:eastAsia="Calibri"/>
          <w:sz w:val="22"/>
          <w:szCs w:val="22"/>
          <w:lang w:val="es-ES_tradnl"/>
        </w:rPr>
        <w:t xml:space="preserve">/es </w:t>
      </w:r>
      <w:r w:rsidR="00626D0C" w:rsidRPr="00626D0C">
        <w:rPr>
          <w:rFonts w:eastAsia="Calibri"/>
          <w:sz w:val="22"/>
          <w:szCs w:val="22"/>
          <w:lang w:val="es-ES_tradnl"/>
        </w:rPr>
        <w:t>realizada</w:t>
      </w:r>
      <w:r w:rsidR="00C013EE">
        <w:rPr>
          <w:rFonts w:eastAsia="Calibri"/>
          <w:sz w:val="22"/>
          <w:szCs w:val="22"/>
          <w:lang w:val="es-ES_tradnl"/>
        </w:rPr>
        <w:t xml:space="preserve">/s por </w:t>
      </w:r>
      <w:sdt>
        <w:sdtPr>
          <w:rPr>
            <w:rStyle w:val="Style37"/>
          </w:rPr>
          <w:alias w:val="Indicar UR"/>
          <w:tag w:val="Indicar UR"/>
          <w:id w:val="17729235"/>
          <w:placeholder>
            <w:docPart w:val="BC8832D35226437F8FAE75B805F9ABCF"/>
          </w:placeholder>
        </w:sdtPr>
        <w:sdtEndPr>
          <w:rPr>
            <w:rStyle w:val="Style37"/>
          </w:rPr>
        </w:sdtEndPr>
        <w:sdtContent>
          <w:r w:rsidR="001D604A">
            <w:rPr>
              <w:rStyle w:val="Style37"/>
            </w:rPr>
            <w:t xml:space="preserve">el Ayuntamiento Municipal de Salvaleon </w:t>
          </w:r>
          <w:r w:rsidR="00252D14">
            <w:rPr>
              <w:rStyle w:val="Style37"/>
            </w:rPr>
            <w:t>de Higuey.</w:t>
          </w:r>
        </w:sdtContent>
      </w:sdt>
    </w:p>
    <w:p w:rsidR="00626D0C" w:rsidRPr="00626D0C" w:rsidRDefault="00626D0C" w:rsidP="001E73F1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b/>
          <w:sz w:val="22"/>
          <w:szCs w:val="22"/>
          <w:lang w:val="es-ES_tradnl"/>
        </w:rPr>
        <w:t>MANIFIESTO:</w:t>
      </w:r>
      <w:r w:rsidR="00B57868">
        <w:rPr>
          <w:rFonts w:eastAsia="Calibri"/>
          <w:sz w:val="22"/>
          <w:szCs w:val="22"/>
          <w:lang w:val="es-ES_tradnl"/>
        </w:rPr>
        <w:t xml:space="preserve"> </w:t>
      </w:r>
      <w:r w:rsidR="00B57868">
        <w:t>M</w:t>
      </w:r>
      <w:r w:rsidRPr="00626D0C">
        <w:rPr>
          <w:rFonts w:eastAsia="Calibri"/>
          <w:sz w:val="22"/>
          <w:szCs w:val="22"/>
          <w:lang w:val="es-ES_tradnl"/>
        </w:rPr>
        <w:t>i tota</w:t>
      </w:r>
      <w:r w:rsidR="00806C78">
        <w:rPr>
          <w:rFonts w:eastAsia="Calibri"/>
          <w:sz w:val="22"/>
          <w:szCs w:val="22"/>
          <w:lang w:val="es-ES_tradnl"/>
        </w:rPr>
        <w:t>l</w:t>
      </w:r>
      <w:r w:rsidR="00C013EE" w:rsidRPr="00C013EE">
        <w:rPr>
          <w:rFonts w:eastAsia="Calibri"/>
          <w:sz w:val="22"/>
          <w:szCs w:val="22"/>
          <w:lang w:val="es-ES_tradnl"/>
        </w:rPr>
        <w:t xml:space="preserve"> </w:t>
      </w:r>
      <w:sdt>
        <w:sdtPr>
          <w:rPr>
            <w:rStyle w:val="Style36"/>
          </w:rPr>
          <w:alias w:val="Conformidad/ No Conformidad"/>
          <w:tag w:val="Conformidad/ No Conformidad"/>
          <w:id w:val="2695385"/>
          <w:placeholder>
            <w:docPart w:val="709F8EF0E23B4C1DBCBECCF6F1AE6B80"/>
          </w:placeholder>
          <w:dropDownList>
            <w:listItem w:displayText="(Elegir Opción)" w:value="(Elegir Opción)"/>
            <w:listItem w:displayText="Conformidad" w:value="Conformidad"/>
            <w:listItem w:displayText="No Conformidad" w:value="No Conformidad"/>
          </w:dropDownList>
        </w:sdtPr>
        <w:sdtEndPr>
          <w:rPr>
            <w:rStyle w:val="Fuentedeprrafopredeter"/>
            <w:rFonts w:eastAsia="Calibri"/>
            <w:b w:val="0"/>
            <w:sz w:val="18"/>
            <w:szCs w:val="22"/>
            <w:lang w:val="es-ES_tradnl"/>
          </w:rPr>
        </w:sdtEndPr>
        <w:sdtContent>
          <w:r w:rsidR="001D604A">
            <w:rPr>
              <w:rStyle w:val="Style36"/>
            </w:rPr>
            <w:t>Conformidad</w:t>
          </w:r>
        </w:sdtContent>
      </w:sdt>
      <w:r w:rsidR="00806C78">
        <w:rPr>
          <w:rFonts w:eastAsia="Calibri"/>
          <w:sz w:val="22"/>
          <w:szCs w:val="22"/>
          <w:lang w:val="es-ES_tradnl"/>
        </w:rPr>
        <w:t xml:space="preserve"> </w:t>
      </w:r>
      <w:r w:rsidRPr="00626D0C">
        <w:rPr>
          <w:rFonts w:eastAsia="Calibri"/>
          <w:sz w:val="22"/>
          <w:szCs w:val="22"/>
          <w:lang w:val="es-ES_tradnl"/>
        </w:rPr>
        <w:t xml:space="preserve">con el contenido del referido </w:t>
      </w:r>
      <w:r w:rsidR="00B57868">
        <w:t>"</w:t>
      </w:r>
      <w:r w:rsidRPr="00626D0C">
        <w:rPr>
          <w:rFonts w:eastAsia="Calibri"/>
          <w:sz w:val="22"/>
          <w:szCs w:val="22"/>
          <w:lang w:val="es-ES_tradnl"/>
        </w:rPr>
        <w:t xml:space="preserve">Pliego </w:t>
      </w:r>
      <w:r w:rsidR="001D604A">
        <w:rPr>
          <w:rFonts w:eastAsia="Calibri"/>
          <w:sz w:val="22"/>
          <w:szCs w:val="22"/>
          <w:lang w:val="es-ES_tradnl"/>
        </w:rPr>
        <w:t xml:space="preserve">de Condiciones </w:t>
      </w:r>
      <w:r w:rsidR="00B57868">
        <w:rPr>
          <w:rFonts w:eastAsia="Calibri"/>
          <w:sz w:val="22"/>
          <w:szCs w:val="22"/>
          <w:lang w:val="es-ES_tradnl"/>
        </w:rPr>
        <w:t>Específicas</w:t>
      </w:r>
      <w:r w:rsidR="00B57868">
        <w:t>/Especificaciones Técnicas"</w:t>
      </w:r>
      <w:r w:rsidR="001D604A">
        <w:rPr>
          <w:rFonts w:eastAsia="Calibri"/>
          <w:sz w:val="22"/>
          <w:szCs w:val="22"/>
          <w:lang w:val="es-ES_tradnl"/>
        </w:rPr>
        <w:t xml:space="preserve"> para</w:t>
      </w:r>
      <w:r w:rsidR="001D604A" w:rsidRPr="001D604A">
        <w:rPr>
          <w:rStyle w:val="Style36"/>
        </w:rPr>
        <w:t xml:space="preserve"> </w:t>
      </w:r>
      <w:sdt>
        <w:sdtPr>
          <w:rPr>
            <w:rStyle w:val="Style20"/>
          </w:rPr>
          <w:alias w:val="Indicar Objeto de contratación, Cantidad y Lugar de entrega "/>
          <w:tag w:val="Indicar Objeto de contratación, Cantidad y Lugar de entrega "/>
          <w:id w:val="-702023958"/>
        </w:sdtPr>
        <w:sdtEndPr>
          <w:rPr>
            <w:rStyle w:val="Style20"/>
          </w:rPr>
        </w:sdtEndPr>
        <w:sdtContent>
          <w:sdt>
            <w:sdtPr>
              <w:rPr>
                <w:rStyle w:val="Style20"/>
              </w:rPr>
              <w:alias w:val="Indicar Objeto de contratación, Cantidad y Lugar de entrega "/>
              <w:tag w:val="Indicar Objeto de contratación, Cantidad y Lugar de entrega "/>
              <w:id w:val="531778722"/>
            </w:sdtPr>
            <w:sdtEndPr>
              <w:rPr>
                <w:rStyle w:val="Style20"/>
              </w:rPr>
            </w:sdtEndPr>
            <w:sdtContent>
              <w:r w:rsidR="00CD463F" w:rsidRPr="00CD463F">
                <w:t xml:space="preserve"> la construcción de aceras, contenes, drenaje pluvial, alcantarillado, badenes, canchas, a realizar en diferentes puntos de La Provincia Altagracia, correspondientes al presupuesto participativo municipal (ppm) para el primer trimestre 2023. Dirigido a pequeñas y medianas empresas (MIPYMES) de La Provincia Altagracia...</w:t>
              </w:r>
            </w:sdtContent>
          </w:sdt>
          <w:r w:rsidR="00252D14" w:rsidRPr="00252D14">
            <w:t>.</w:t>
          </w:r>
        </w:sdtContent>
      </w:sdt>
      <w:r w:rsidR="00252D14" w:rsidRPr="00252D14">
        <w:t xml:space="preserve">”, </w:t>
      </w:r>
      <w:r w:rsidRPr="00626D0C">
        <w:rPr>
          <w:rFonts w:eastAsia="Calibri"/>
          <w:sz w:val="22"/>
          <w:szCs w:val="22"/>
          <w:lang w:val="es-ES_tradnl"/>
        </w:rPr>
        <w:t xml:space="preserve"> declarando que los mismos </w:t>
      </w:r>
      <w:sdt>
        <w:sdtPr>
          <w:rPr>
            <w:rStyle w:val="Style36"/>
          </w:rPr>
          <w:alias w:val="Cumplen/ No cumplen"/>
          <w:tag w:val="Conformidad/ No Conformidad"/>
          <w:id w:val="2658300"/>
          <w:dropDownList>
            <w:listItem w:displayText="(Elegir Opción)" w:value="(Elegir Opción)"/>
            <w:listItem w:displayText="cumplen" w:value="cumplen"/>
            <w:listItem w:displayText="NO Cumplen" w:value="NO Cumplen"/>
          </w:dropDownList>
        </w:sdtPr>
        <w:sdtEndPr>
          <w:rPr>
            <w:rStyle w:val="Fuentedeprrafopredeter"/>
            <w:rFonts w:eastAsia="Calibri"/>
            <w:b w:val="0"/>
            <w:sz w:val="18"/>
            <w:szCs w:val="22"/>
            <w:lang w:val="es-ES_tradnl"/>
          </w:rPr>
        </w:sdtEndPr>
        <w:sdtContent>
          <w:r w:rsidR="001D604A">
            <w:rPr>
              <w:rStyle w:val="Style36"/>
            </w:rPr>
            <w:t>cumplen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 con las disposiciones contenidas en  Ley </w:t>
      </w:r>
      <w:r w:rsidR="00165C6B">
        <w:rPr>
          <w:rFonts w:eastAsia="Calibri"/>
          <w:sz w:val="22"/>
          <w:szCs w:val="22"/>
          <w:lang w:val="es-ES_tradnl"/>
        </w:rPr>
        <w:t xml:space="preserve">No. </w:t>
      </w:r>
      <w:r w:rsidRPr="00626D0C">
        <w:rPr>
          <w:rFonts w:eastAsia="Calibri"/>
          <w:sz w:val="22"/>
          <w:szCs w:val="22"/>
          <w:lang w:val="es-ES_tradnl"/>
        </w:rPr>
        <w:t xml:space="preserve">340-06 sobre Compras y Contrataciones Públicas de Bienes, Servicios, Obras y Concesiones, de fecha </w:t>
      </w:r>
      <w:r w:rsidR="00165C6B">
        <w:rPr>
          <w:rFonts w:eastAsia="Calibri"/>
          <w:sz w:val="22"/>
          <w:szCs w:val="22"/>
          <w:lang w:val="es-ES_tradnl"/>
        </w:rPr>
        <w:t>Dieciocho (18) de Agosto del Dos M</w:t>
      </w:r>
      <w:r w:rsidRPr="00626D0C">
        <w:rPr>
          <w:rFonts w:eastAsia="Calibri"/>
          <w:sz w:val="22"/>
          <w:szCs w:val="22"/>
          <w:lang w:val="es-ES_tradnl"/>
        </w:rPr>
        <w:t xml:space="preserve">il </w:t>
      </w:r>
      <w:r w:rsidR="00165C6B">
        <w:rPr>
          <w:rFonts w:eastAsia="Calibri"/>
          <w:sz w:val="22"/>
          <w:szCs w:val="22"/>
          <w:lang w:val="es-ES_tradnl"/>
        </w:rPr>
        <w:t>S</w:t>
      </w:r>
      <w:r w:rsidRPr="00626D0C">
        <w:rPr>
          <w:rFonts w:eastAsia="Calibri"/>
          <w:sz w:val="22"/>
          <w:szCs w:val="22"/>
          <w:lang w:val="es-ES_tradnl"/>
        </w:rPr>
        <w:t>eis (2006),  su posterior  modificación contenida en la Ley</w:t>
      </w:r>
      <w:r w:rsidR="00165C6B">
        <w:rPr>
          <w:rFonts w:eastAsia="Calibri"/>
          <w:sz w:val="22"/>
          <w:szCs w:val="22"/>
          <w:lang w:val="es-ES_tradnl"/>
        </w:rPr>
        <w:t xml:space="preserve"> No. 449-06 de fecha Seis (06) de Diciembre del Dos Mil S</w:t>
      </w:r>
      <w:r w:rsidRPr="00626D0C">
        <w:rPr>
          <w:rFonts w:eastAsia="Calibri"/>
          <w:sz w:val="22"/>
          <w:szCs w:val="22"/>
          <w:lang w:val="es-ES_tradnl"/>
        </w:rPr>
        <w:t>eis (2006), así como su Reglamento de Aplicación y demás normativas vigentes.</w:t>
      </w:r>
    </w:p>
    <w:p w:rsidR="00626D0C" w:rsidRPr="00626D0C" w:rsidRDefault="00626D0C" w:rsidP="001E73F1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1E73F1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sz w:val="22"/>
          <w:szCs w:val="22"/>
          <w:lang w:val="es-ES_tradnl"/>
        </w:rPr>
        <w:t xml:space="preserve">En la Provincia de </w:t>
      </w:r>
      <w:r w:rsidR="00B57868">
        <w:t>La Altagracia</w:t>
      </w:r>
      <w:r w:rsidRPr="00626D0C">
        <w:rPr>
          <w:rFonts w:eastAsia="Calibri"/>
          <w:sz w:val="22"/>
          <w:szCs w:val="22"/>
          <w:lang w:val="es-ES_tradnl"/>
        </w:rPr>
        <w:t>, República Dominicana, a los</w:t>
      </w:r>
      <w:r w:rsidR="00CD463F">
        <w:t xml:space="preserve"> 31</w:t>
      </w:r>
      <w:r w:rsidRPr="00626D0C">
        <w:rPr>
          <w:rFonts w:eastAsia="Calibri"/>
          <w:sz w:val="22"/>
          <w:szCs w:val="22"/>
          <w:lang w:val="es-ES_tradnl"/>
        </w:rPr>
        <w:t xml:space="preserve"> </w:t>
      </w:r>
      <w:r w:rsidR="001D604A">
        <w:rPr>
          <w:rFonts w:eastAsia="Calibri"/>
          <w:sz w:val="22"/>
          <w:szCs w:val="22"/>
          <w:lang w:val="es-ES_tradnl"/>
        </w:rPr>
        <w:t>días del mes de</w:t>
      </w:r>
      <w:r w:rsidR="00CD463F">
        <w:t xml:space="preserve"> enero</w:t>
      </w:r>
      <w:r w:rsidR="00CD463F">
        <w:rPr>
          <w:rFonts w:eastAsia="Calibri"/>
          <w:sz w:val="22"/>
          <w:szCs w:val="22"/>
          <w:lang w:val="es-ES_tradnl"/>
        </w:rPr>
        <w:t xml:space="preserve"> de 202</w:t>
      </w:r>
      <w:r w:rsidR="00605EE1">
        <w:t>3</w:t>
      </w:r>
    </w:p>
    <w:p w:rsidR="00806C78" w:rsidRDefault="00806C78" w:rsidP="00BD625A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BD625A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sz w:val="22"/>
          <w:szCs w:val="22"/>
          <w:lang w:val="es-ES_tradnl"/>
        </w:rPr>
        <w:t>_______________________________</w:t>
      </w:r>
      <w:r w:rsidR="00806C78">
        <w:rPr>
          <w:rFonts w:eastAsia="Calibri"/>
          <w:sz w:val="22"/>
          <w:szCs w:val="22"/>
          <w:lang w:val="es-ES_tradnl"/>
        </w:rPr>
        <w:t>______</w:t>
      </w:r>
      <w:r w:rsidRPr="00626D0C">
        <w:rPr>
          <w:rFonts w:eastAsia="Calibri"/>
          <w:sz w:val="22"/>
          <w:szCs w:val="22"/>
          <w:lang w:val="es-ES_tradnl"/>
        </w:rPr>
        <w:t>__</w:t>
      </w:r>
    </w:p>
    <w:sdt>
      <w:sdtPr>
        <w:rPr>
          <w:rStyle w:val="Style31"/>
        </w:rPr>
        <w:alias w:val="Nombre del Consultor Jurídico"/>
        <w:tag w:val="Nombre del Consultor Jurídico"/>
        <w:id w:val="2639647"/>
        <w:placeholder>
          <w:docPart w:val="E9EC3F37A29A4C1D9FE2D73B48FA84EE"/>
        </w:placeholder>
      </w:sdtPr>
      <w:sdtEndPr>
        <w:rPr>
          <w:rStyle w:val="Style31"/>
        </w:rPr>
      </w:sdtEndPr>
      <w:sdtContent>
        <w:p w:rsidR="00626D0C" w:rsidRPr="00626D0C" w:rsidRDefault="00E40423" w:rsidP="001E73F1">
          <w:pPr>
            <w:tabs>
              <w:tab w:val="left" w:pos="6210"/>
            </w:tabs>
            <w:spacing w:after="0"/>
            <w:jc w:val="both"/>
            <w:rPr>
              <w:rFonts w:eastAsia="Calibri"/>
              <w:b/>
              <w:sz w:val="22"/>
              <w:szCs w:val="22"/>
              <w:lang w:val="es-ES_tradnl"/>
            </w:rPr>
          </w:pPr>
          <w:sdt>
            <w:sdtPr>
              <w:rPr>
                <w:rStyle w:val="Style36"/>
              </w:rPr>
              <w:alias w:val="Nombre de quien suscribe"/>
              <w:tag w:val="Nombre de quien suscribe"/>
              <w:id w:val="-1848235318"/>
            </w:sdtPr>
            <w:sdtEndPr>
              <w:rPr>
                <w:rStyle w:val="Style36"/>
              </w:rPr>
            </w:sdtEndPr>
            <w:sdtContent>
              <w:r w:rsidR="00CD463F" w:rsidRPr="00CD463F">
                <w:rPr>
                  <w:rStyle w:val="Style36"/>
                </w:rPr>
                <w:t>LIC. Leonardo Osiris</w:t>
              </w:r>
              <w:r w:rsidR="00CD463F">
                <w:rPr>
                  <w:rStyle w:val="Style36"/>
                </w:rPr>
                <w:t xml:space="preserve"> Tavárez</w:t>
              </w:r>
              <w:r w:rsidR="00CD463F" w:rsidRPr="00CD463F">
                <w:rPr>
                  <w:rStyle w:val="Style36"/>
                </w:rPr>
                <w:t xml:space="preserve"> Rivera</w:t>
              </w:r>
            </w:sdtContent>
          </w:sdt>
        </w:p>
      </w:sdtContent>
    </w:sdt>
    <w:p w:rsidR="00806C78" w:rsidRPr="007B2EAF" w:rsidRDefault="001D604A" w:rsidP="001E73F1">
      <w:pPr>
        <w:tabs>
          <w:tab w:val="left" w:pos="1256"/>
        </w:tabs>
        <w:spacing w:after="0"/>
        <w:jc w:val="both"/>
        <w:rPr>
          <w:rFonts w:eastAsia="Calibri"/>
          <w:b/>
          <w:sz w:val="22"/>
          <w:szCs w:val="22"/>
          <w:lang w:val="es-ES_tradnl"/>
        </w:rPr>
      </w:pPr>
      <w:r>
        <w:rPr>
          <w:rFonts w:eastAsia="Calibri"/>
          <w:b/>
          <w:sz w:val="22"/>
          <w:szCs w:val="22"/>
          <w:lang w:val="es-ES_tradnl"/>
        </w:rPr>
        <w:t>Consultor Jurídico</w:t>
      </w:r>
    </w:p>
    <w:sectPr w:rsidR="00806C78" w:rsidRPr="007B2EAF" w:rsidSect="001E73F1">
      <w:footerReference w:type="default" r:id="rId11"/>
      <w:pgSz w:w="11906" w:h="16838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23" w:rsidRDefault="00E40423" w:rsidP="001007E7">
      <w:pPr>
        <w:spacing w:after="0" w:line="240" w:lineRule="auto"/>
      </w:pPr>
      <w:r>
        <w:separator/>
      </w:r>
    </w:p>
  </w:endnote>
  <w:endnote w:type="continuationSeparator" w:id="0">
    <w:p w:rsidR="00E40423" w:rsidRDefault="00E4042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913183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5686203</wp:posOffset>
          </wp:positionH>
          <wp:positionV relativeFrom="paragraph">
            <wp:posOffset>45853</wp:posOffset>
          </wp:positionV>
          <wp:extent cx="746494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4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7400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-50165</wp:posOffset>
              </wp:positionV>
              <wp:extent cx="555625" cy="142240"/>
              <wp:effectExtent l="4445" t="0" r="1905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913183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3D5251">
                            <w:rPr>
                              <w:sz w:val="14"/>
                              <w:lang w:val="es-DO"/>
                            </w:rPr>
                            <w:t>9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3D5251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-16.15pt;margin-top:-3.9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913183">
                      <w:rPr>
                        <w:sz w:val="14"/>
                        <w:lang w:val="es-DO"/>
                      </w:rPr>
                      <w:t>UR.0</w:t>
                    </w:r>
                    <w:r w:rsidR="003D5251">
                      <w:rPr>
                        <w:sz w:val="14"/>
                        <w:lang w:val="es-DO"/>
                      </w:rPr>
                      <w:t>9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3D5251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17400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5168265</wp:posOffset>
              </wp:positionH>
              <wp:positionV relativeFrom="paragraph">
                <wp:posOffset>-400050</wp:posOffset>
              </wp:positionV>
              <wp:extent cx="1467485" cy="487680"/>
              <wp:effectExtent l="0" t="0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Consultor Jurídico </w:t>
                          </w:r>
                        </w:p>
                        <w:p w:rsidR="004D45A8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Copia</w:t>
                          </w:r>
                          <w:r w:rsidR="00626D0C" w:rsidRPr="006F28AA">
                            <w:rPr>
                              <w:sz w:val="14"/>
                            </w:rPr>
                            <w:t xml:space="preserve"> 2</w:t>
                          </w:r>
                          <w:r w:rsidRPr="006F28AA">
                            <w:rPr>
                              <w:sz w:val="14"/>
                            </w:rPr>
                            <w:t xml:space="preserve">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43" type="#_x0000_t202" style="position:absolute;margin-left:406.95pt;margin-top:-31.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PVsAIAALA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Consultor Jurídico </w:t>
                    </w:r>
                  </w:p>
                  <w:p w:rsidR="004D45A8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Copia</w:t>
                    </w:r>
                    <w:r w:rsidR="00626D0C" w:rsidRPr="006F28AA">
                      <w:rPr>
                        <w:sz w:val="14"/>
                      </w:rPr>
                      <w:t xml:space="preserve"> 2</w:t>
                    </w:r>
                    <w:r w:rsidRPr="006F28AA">
                      <w:rPr>
                        <w:sz w:val="14"/>
                      </w:rPr>
                      <w:t xml:space="preserve">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23" w:rsidRDefault="00E40423" w:rsidP="001007E7">
      <w:pPr>
        <w:spacing w:after="0" w:line="240" w:lineRule="auto"/>
      </w:pPr>
      <w:r>
        <w:separator/>
      </w:r>
    </w:p>
  </w:footnote>
  <w:footnote w:type="continuationSeparator" w:id="0">
    <w:p w:rsidR="00E40423" w:rsidRDefault="00E4042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smMfBtSAIqhiAGyn56ayBeHxKck=" w:salt="ul/rrVnufqZbVCkKkXtav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EF"/>
    <w:rsid w:val="00034DD9"/>
    <w:rsid w:val="00045479"/>
    <w:rsid w:val="0005076E"/>
    <w:rsid w:val="001007E7"/>
    <w:rsid w:val="001020C0"/>
    <w:rsid w:val="00132818"/>
    <w:rsid w:val="00134D4F"/>
    <w:rsid w:val="001463BC"/>
    <w:rsid w:val="00157600"/>
    <w:rsid w:val="00165C6B"/>
    <w:rsid w:val="00170EC5"/>
    <w:rsid w:val="00187B04"/>
    <w:rsid w:val="00194FF2"/>
    <w:rsid w:val="001A3F92"/>
    <w:rsid w:val="001C1EE2"/>
    <w:rsid w:val="001D604A"/>
    <w:rsid w:val="001E61DE"/>
    <w:rsid w:val="001E73F1"/>
    <w:rsid w:val="001F73A7"/>
    <w:rsid w:val="002009A7"/>
    <w:rsid w:val="00216062"/>
    <w:rsid w:val="00252D14"/>
    <w:rsid w:val="00253DBA"/>
    <w:rsid w:val="0026335F"/>
    <w:rsid w:val="002823F7"/>
    <w:rsid w:val="00291C77"/>
    <w:rsid w:val="002E1412"/>
    <w:rsid w:val="002E6B9A"/>
    <w:rsid w:val="003060EF"/>
    <w:rsid w:val="00314023"/>
    <w:rsid w:val="003D5251"/>
    <w:rsid w:val="003F601A"/>
    <w:rsid w:val="0042490F"/>
    <w:rsid w:val="00441062"/>
    <w:rsid w:val="00445233"/>
    <w:rsid w:val="004564FE"/>
    <w:rsid w:val="00466B9C"/>
    <w:rsid w:val="004D45A8"/>
    <w:rsid w:val="004E60A0"/>
    <w:rsid w:val="00535962"/>
    <w:rsid w:val="00572876"/>
    <w:rsid w:val="00583A94"/>
    <w:rsid w:val="00605EE1"/>
    <w:rsid w:val="00611A07"/>
    <w:rsid w:val="00621E6B"/>
    <w:rsid w:val="0062592A"/>
    <w:rsid w:val="00626D0C"/>
    <w:rsid w:val="006506D0"/>
    <w:rsid w:val="00651E48"/>
    <w:rsid w:val="00651FB1"/>
    <w:rsid w:val="006709BC"/>
    <w:rsid w:val="006A6AD1"/>
    <w:rsid w:val="006B6A48"/>
    <w:rsid w:val="006F28AA"/>
    <w:rsid w:val="00725091"/>
    <w:rsid w:val="00780880"/>
    <w:rsid w:val="00797F58"/>
    <w:rsid w:val="007A61D4"/>
    <w:rsid w:val="007B2EAF"/>
    <w:rsid w:val="007B6F6F"/>
    <w:rsid w:val="00806C78"/>
    <w:rsid w:val="00807015"/>
    <w:rsid w:val="00862F3E"/>
    <w:rsid w:val="008A28B8"/>
    <w:rsid w:val="008B3AE5"/>
    <w:rsid w:val="00913183"/>
    <w:rsid w:val="009500D9"/>
    <w:rsid w:val="009E2010"/>
    <w:rsid w:val="009F506F"/>
    <w:rsid w:val="00A16099"/>
    <w:rsid w:val="00A17400"/>
    <w:rsid w:val="00A640BD"/>
    <w:rsid w:val="00A86597"/>
    <w:rsid w:val="00AB15EC"/>
    <w:rsid w:val="00AC43CE"/>
    <w:rsid w:val="00AD0A2A"/>
    <w:rsid w:val="00AD7919"/>
    <w:rsid w:val="00B227FF"/>
    <w:rsid w:val="00B34DF0"/>
    <w:rsid w:val="00B57868"/>
    <w:rsid w:val="00B62EEF"/>
    <w:rsid w:val="00B97B51"/>
    <w:rsid w:val="00BA0007"/>
    <w:rsid w:val="00BC1D0C"/>
    <w:rsid w:val="00BC54C3"/>
    <w:rsid w:val="00BC61BD"/>
    <w:rsid w:val="00BD625A"/>
    <w:rsid w:val="00C013EE"/>
    <w:rsid w:val="00C078CB"/>
    <w:rsid w:val="00C1138F"/>
    <w:rsid w:val="00C22DBE"/>
    <w:rsid w:val="00C66D08"/>
    <w:rsid w:val="00C71C3B"/>
    <w:rsid w:val="00C95137"/>
    <w:rsid w:val="00CA0E82"/>
    <w:rsid w:val="00CA4661"/>
    <w:rsid w:val="00CD463F"/>
    <w:rsid w:val="00CE67A3"/>
    <w:rsid w:val="00CF0FEB"/>
    <w:rsid w:val="00D24FA7"/>
    <w:rsid w:val="00D5499E"/>
    <w:rsid w:val="00D64696"/>
    <w:rsid w:val="00D90D49"/>
    <w:rsid w:val="00D95BCE"/>
    <w:rsid w:val="00DC5D96"/>
    <w:rsid w:val="00DD4F3E"/>
    <w:rsid w:val="00E13E55"/>
    <w:rsid w:val="00E14961"/>
    <w:rsid w:val="00E26D4E"/>
    <w:rsid w:val="00E40423"/>
    <w:rsid w:val="00EA0909"/>
    <w:rsid w:val="00EA40CE"/>
    <w:rsid w:val="00EA40F6"/>
    <w:rsid w:val="00EA7406"/>
    <w:rsid w:val="00EE1E7B"/>
    <w:rsid w:val="00EE6BBA"/>
    <w:rsid w:val="00F225BF"/>
    <w:rsid w:val="00F53753"/>
    <w:rsid w:val="00F707E2"/>
    <w:rsid w:val="00F7167E"/>
    <w:rsid w:val="00F7443C"/>
    <w:rsid w:val="00F9504D"/>
    <w:rsid w:val="00FC2870"/>
    <w:rsid w:val="00FF628B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character" w:customStyle="1" w:styleId="Style34">
    <w:name w:val="Style34"/>
    <w:basedOn w:val="Fuentedeprrafopredeter"/>
    <w:uiPriority w:val="1"/>
    <w:rsid w:val="00B34DF0"/>
    <w:rPr>
      <w:b/>
    </w:rPr>
  </w:style>
  <w:style w:type="character" w:customStyle="1" w:styleId="Style35">
    <w:name w:val="Style35"/>
    <w:basedOn w:val="Fuentedeprrafopredeter"/>
    <w:uiPriority w:val="1"/>
    <w:rsid w:val="00B34DF0"/>
    <w:rPr>
      <w:rFonts w:ascii="Arial Narrow" w:hAnsi="Arial Narrow"/>
      <w:b/>
      <w:sz w:val="22"/>
    </w:rPr>
  </w:style>
  <w:style w:type="character" w:customStyle="1" w:styleId="Style36">
    <w:name w:val="Style36"/>
    <w:basedOn w:val="Fuentedeprrafopredeter"/>
    <w:uiPriority w:val="1"/>
    <w:rsid w:val="00B34DF0"/>
    <w:rPr>
      <w:rFonts w:ascii="Arial" w:hAnsi="Arial"/>
      <w:b/>
      <w:sz w:val="22"/>
    </w:rPr>
  </w:style>
  <w:style w:type="character" w:customStyle="1" w:styleId="Style37">
    <w:name w:val="Style37"/>
    <w:basedOn w:val="Fuentedeprrafopredeter"/>
    <w:uiPriority w:val="1"/>
    <w:rsid w:val="00E26D4E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character" w:customStyle="1" w:styleId="Style34">
    <w:name w:val="Style34"/>
    <w:basedOn w:val="Fuentedeprrafopredeter"/>
    <w:uiPriority w:val="1"/>
    <w:rsid w:val="00B34DF0"/>
    <w:rPr>
      <w:b/>
    </w:rPr>
  </w:style>
  <w:style w:type="character" w:customStyle="1" w:styleId="Style35">
    <w:name w:val="Style35"/>
    <w:basedOn w:val="Fuentedeprrafopredeter"/>
    <w:uiPriority w:val="1"/>
    <w:rsid w:val="00B34DF0"/>
    <w:rPr>
      <w:rFonts w:ascii="Arial Narrow" w:hAnsi="Arial Narrow"/>
      <w:b/>
      <w:sz w:val="22"/>
    </w:rPr>
  </w:style>
  <w:style w:type="character" w:customStyle="1" w:styleId="Style36">
    <w:name w:val="Style36"/>
    <w:basedOn w:val="Fuentedeprrafopredeter"/>
    <w:uiPriority w:val="1"/>
    <w:rsid w:val="00B34DF0"/>
    <w:rPr>
      <w:rFonts w:ascii="Arial" w:hAnsi="Arial"/>
      <w:b/>
      <w:sz w:val="22"/>
    </w:rPr>
  </w:style>
  <w:style w:type="character" w:customStyle="1" w:styleId="Style37">
    <w:name w:val="Style37"/>
    <w:basedOn w:val="Fuentedeprrafopredeter"/>
    <w:uiPriority w:val="1"/>
    <w:rsid w:val="00E26D4E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8-%20Dictamen%20Juridico%20del%20Pliego%20de%20Condicio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EC3F37A29A4C1D9FE2D73B48FA8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193A4-F579-47AC-9E4B-8FEC0900093B}"/>
      </w:docPartPr>
      <w:docPartBody>
        <w:p w:rsidR="00A7360C" w:rsidRDefault="00B962B2">
          <w:pPr>
            <w:pStyle w:val="E9EC3F37A29A4C1D9FE2D73B48FA84EE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A7DDFBD70B8473BA05D5D1D7589D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5B793-B0E6-428B-9A1E-AB157DBC97DF}"/>
      </w:docPartPr>
      <w:docPartBody>
        <w:p w:rsidR="00A7360C" w:rsidRDefault="00B962B2">
          <w:pPr>
            <w:pStyle w:val="9A7DDFBD70B8473BA05D5D1D7589DC9A"/>
          </w:pPr>
          <w:r w:rsidRPr="000D0A0C">
            <w:rPr>
              <w:rStyle w:val="Textodelmarcadordeposicin"/>
            </w:rPr>
            <w:t>Choose an item.</w:t>
          </w:r>
        </w:p>
      </w:docPartBody>
    </w:docPart>
    <w:docPart>
      <w:docPartPr>
        <w:name w:val="23771CEAC18D4623A187607AC619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1D33-8061-4D0A-9DEA-B329FF48FD27}"/>
      </w:docPartPr>
      <w:docPartBody>
        <w:p w:rsidR="00A7360C" w:rsidRDefault="00B962B2">
          <w:pPr>
            <w:pStyle w:val="23771CEAC18D4623A187607AC6198BCE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C8832D35226437F8FAE75B805F9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67D8-A934-48C3-875B-1B694ECB1B8D}"/>
      </w:docPartPr>
      <w:docPartBody>
        <w:p w:rsidR="00A7360C" w:rsidRDefault="00B962B2">
          <w:pPr>
            <w:pStyle w:val="BC8832D35226437F8FAE75B805F9ABCF"/>
          </w:pPr>
          <w:r w:rsidRPr="00BA20D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962B2"/>
    <w:rsid w:val="00035657"/>
    <w:rsid w:val="00133045"/>
    <w:rsid w:val="005B4197"/>
    <w:rsid w:val="006B6C20"/>
    <w:rsid w:val="00A7360C"/>
    <w:rsid w:val="00B962B2"/>
    <w:rsid w:val="00BC2D4B"/>
    <w:rsid w:val="00E91D4D"/>
    <w:rsid w:val="00E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1D4D"/>
    <w:rPr>
      <w:color w:val="808080"/>
    </w:rPr>
  </w:style>
  <w:style w:type="paragraph" w:customStyle="1" w:styleId="E9EC3F37A29A4C1D9FE2D73B48FA84EE">
    <w:name w:val="E9EC3F37A29A4C1D9FE2D73B48FA84EE"/>
    <w:rsid w:val="00A7360C"/>
  </w:style>
  <w:style w:type="paragraph" w:customStyle="1" w:styleId="9A7DDFBD70B8473BA05D5D1D7589DC9A">
    <w:name w:val="9A7DDFBD70B8473BA05D5D1D7589DC9A"/>
    <w:rsid w:val="00A7360C"/>
  </w:style>
  <w:style w:type="paragraph" w:customStyle="1" w:styleId="23771CEAC18D4623A187607AC6198BCE">
    <w:name w:val="23771CEAC18D4623A187607AC6198BCE"/>
    <w:rsid w:val="00A7360C"/>
  </w:style>
  <w:style w:type="paragraph" w:customStyle="1" w:styleId="BC8832D35226437F8FAE75B805F9ABCF">
    <w:name w:val="BC8832D35226437F8FAE75B805F9ABCF"/>
    <w:rsid w:val="00A7360C"/>
  </w:style>
  <w:style w:type="paragraph" w:customStyle="1" w:styleId="709F8EF0E23B4C1DBCBECCF6F1AE6B80">
    <w:name w:val="709F8EF0E23B4C1DBCBECCF6F1AE6B80"/>
    <w:rsid w:val="00A7360C"/>
  </w:style>
  <w:style w:type="paragraph" w:customStyle="1" w:styleId="20AA82089BF54002876A2562B2FCDCBD">
    <w:name w:val="20AA82089BF54002876A2562B2FCDCBD"/>
    <w:rsid w:val="00A7360C"/>
  </w:style>
  <w:style w:type="paragraph" w:customStyle="1" w:styleId="05CCBA0F1E484B7BB7A7495226655D53">
    <w:name w:val="05CCBA0F1E484B7BB7A7495226655D53"/>
    <w:rsid w:val="00E91D4D"/>
    <w:rPr>
      <w:lang w:val="es-DO" w:eastAsia="es-D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E705D-559F-4397-828D-A4E60FCA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SNCC.D.008- Dictamen Juridico del Pliego de Condiciones</Template>
  <TotalTime>5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Contrataciones 3</cp:lastModifiedBy>
  <cp:revision>5</cp:revision>
  <cp:lastPrinted>2023-02-20T12:28:00Z</cp:lastPrinted>
  <dcterms:created xsi:type="dcterms:W3CDTF">2023-01-31T15:35:00Z</dcterms:created>
  <dcterms:modified xsi:type="dcterms:W3CDTF">2023-02-20T12:30:00Z</dcterms:modified>
</cp:coreProperties>
</file>